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BA9" w:rsidRDefault="00785A7B" w:rsidP="00A971D2">
      <w:pPr>
        <w:ind w:left="567"/>
        <w:jc w:val="right"/>
        <w:rPr>
          <w:rFonts w:ascii="Montserrat ExtraBold" w:hAnsi="Montserrat ExtraBold" w:cs="Arial"/>
          <w:b/>
          <w:caps/>
          <w:color w:val="FF8165"/>
          <w:spacing w:val="10"/>
          <w:sz w:val="28"/>
          <w:szCs w:val="32"/>
        </w:rPr>
      </w:pPr>
      <w:bookmarkStart w:id="0" w:name="_GoBack"/>
      <w:bookmarkEnd w:id="0"/>
      <w:r w:rsidRPr="002436D1">
        <w:rPr>
          <w:rFonts w:ascii="Montserrat ExtraBold" w:hAnsi="Montserrat ExtraBold" w:cs="Arial"/>
          <w:b/>
          <w:caps/>
          <w:color w:val="FF8165"/>
          <w:spacing w:val="10"/>
          <w:sz w:val="28"/>
          <w:szCs w:val="32"/>
        </w:rPr>
        <w:t>presse</w:t>
      </w:r>
    </w:p>
    <w:p w:rsidR="000F321F" w:rsidRPr="000F321F" w:rsidRDefault="000F321F" w:rsidP="00A971D2">
      <w:pPr>
        <w:ind w:left="567"/>
        <w:jc w:val="right"/>
        <w:rPr>
          <w:rFonts w:ascii="Arial" w:hAnsi="Arial" w:cs="Arial"/>
          <w:b/>
          <w:caps/>
          <w:color w:val="FF8165"/>
          <w:spacing w:val="10"/>
          <w:sz w:val="12"/>
          <w:szCs w:val="12"/>
        </w:rPr>
      </w:pPr>
    </w:p>
    <w:p w:rsidR="00706BA9" w:rsidRDefault="000F321F" w:rsidP="000F321F">
      <w:pPr>
        <w:jc w:val="right"/>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TIME \@ "d MMMM yyyy" </w:instrText>
      </w:r>
      <w:r>
        <w:rPr>
          <w:rFonts w:ascii="Arial" w:hAnsi="Arial" w:cs="Arial"/>
          <w:color w:val="000000"/>
          <w:sz w:val="18"/>
          <w:szCs w:val="18"/>
        </w:rPr>
        <w:fldChar w:fldCharType="separate"/>
      </w:r>
      <w:r w:rsidR="00612979">
        <w:rPr>
          <w:rFonts w:ascii="Arial" w:hAnsi="Arial" w:cs="Arial"/>
          <w:noProof/>
          <w:color w:val="000000"/>
          <w:sz w:val="18"/>
          <w:szCs w:val="18"/>
        </w:rPr>
        <w:t>9 décembre 2021</w:t>
      </w:r>
      <w:r>
        <w:rPr>
          <w:rFonts w:ascii="Arial" w:hAnsi="Arial" w:cs="Arial"/>
          <w:color w:val="000000"/>
          <w:sz w:val="18"/>
          <w:szCs w:val="18"/>
        </w:rPr>
        <w:fldChar w:fldCharType="end"/>
      </w:r>
    </w:p>
    <w:p w:rsidR="000F321F" w:rsidRPr="00162CF0" w:rsidRDefault="000F321F" w:rsidP="000F321F">
      <w:pPr>
        <w:jc w:val="right"/>
        <w:rPr>
          <w:rFonts w:ascii="Arial" w:hAnsi="Arial" w:cs="Arial"/>
          <w:color w:val="00214E"/>
          <w:spacing w:val="10"/>
          <w:sz w:val="16"/>
          <w:szCs w:val="16"/>
        </w:rPr>
      </w:pPr>
    </w:p>
    <w:p w:rsidR="00114BCD" w:rsidRDefault="00612979" w:rsidP="00E536FC">
      <w:pPr>
        <w:rPr>
          <w:rFonts w:ascii="Arial" w:hAnsi="Arial" w:cs="Arial"/>
          <w:b/>
          <w:bCs/>
          <w:color w:val="0070C0"/>
          <w:spacing w:val="10"/>
          <w:sz w:val="36"/>
          <w:szCs w:val="36"/>
        </w:rPr>
      </w:pPr>
      <w:r>
        <w:rPr>
          <w:rFonts w:ascii="Arial" w:hAnsi="Arial" w:cs="Arial"/>
          <w:b/>
          <w:bCs/>
          <w:color w:val="0070C0"/>
          <w:spacing w:val="10"/>
          <w:sz w:val="36"/>
          <w:szCs w:val="36"/>
        </w:rPr>
        <w:t xml:space="preserve">Bruno </w:t>
      </w:r>
      <w:proofErr w:type="spellStart"/>
      <w:r>
        <w:rPr>
          <w:rFonts w:ascii="Arial" w:hAnsi="Arial" w:cs="Arial"/>
          <w:b/>
          <w:bCs/>
          <w:color w:val="0070C0"/>
          <w:spacing w:val="10"/>
          <w:sz w:val="36"/>
          <w:szCs w:val="36"/>
        </w:rPr>
        <w:t>Clerckx</w:t>
      </w:r>
      <w:proofErr w:type="spellEnd"/>
      <w:r>
        <w:rPr>
          <w:rFonts w:ascii="Arial" w:hAnsi="Arial" w:cs="Arial"/>
          <w:b/>
          <w:bCs/>
          <w:color w:val="0070C0"/>
          <w:spacing w:val="10"/>
          <w:sz w:val="36"/>
          <w:szCs w:val="36"/>
        </w:rPr>
        <w:t xml:space="preserve"> décroche la médaille Blondel</w:t>
      </w:r>
    </w:p>
    <w:p w:rsidR="007E78CF" w:rsidRPr="00162CF0" w:rsidRDefault="007E78CF" w:rsidP="00E536FC">
      <w:pPr>
        <w:rPr>
          <w:rFonts w:ascii="Arial" w:hAnsi="Arial" w:cs="Arial"/>
          <w:bCs/>
          <w:color w:val="0070C0"/>
          <w:spacing w:val="10"/>
          <w:sz w:val="16"/>
          <w:szCs w:val="16"/>
        </w:rPr>
      </w:pPr>
    </w:p>
    <w:p w:rsidR="00724A98" w:rsidRPr="00612979" w:rsidRDefault="00612979" w:rsidP="00786DF3">
      <w:pPr>
        <w:pStyle w:val="p1"/>
        <w:rPr>
          <w:rFonts w:ascii="Arial" w:eastAsia="MS Mincho" w:hAnsi="Arial" w:cs="Arial"/>
          <w:bCs/>
          <w:color w:val="0070C0"/>
          <w:spacing w:val="10"/>
          <w:sz w:val="24"/>
          <w:szCs w:val="24"/>
          <w:lang w:val="fr-BE"/>
        </w:rPr>
      </w:pPr>
      <w:r w:rsidRPr="00612979">
        <w:rPr>
          <w:rFonts w:ascii="Arial" w:eastAsia="MS Mincho" w:hAnsi="Arial" w:cs="Arial"/>
          <w:bCs/>
          <w:color w:val="0070C0"/>
          <w:spacing w:val="10"/>
          <w:sz w:val="24"/>
          <w:szCs w:val="24"/>
          <w:lang w:val="fr-BE"/>
        </w:rPr>
        <w:t xml:space="preserve">La Médaille Blondel 2021 est attribuée à Bruno </w:t>
      </w:r>
      <w:proofErr w:type="spellStart"/>
      <w:r w:rsidRPr="00612979">
        <w:rPr>
          <w:rFonts w:ascii="Arial" w:eastAsia="MS Mincho" w:hAnsi="Arial" w:cs="Arial"/>
          <w:bCs/>
          <w:color w:val="0070C0"/>
          <w:spacing w:val="10"/>
          <w:sz w:val="24"/>
          <w:szCs w:val="24"/>
          <w:lang w:val="fr-BE"/>
        </w:rPr>
        <w:t>Clerckx</w:t>
      </w:r>
      <w:proofErr w:type="spellEnd"/>
      <w:r w:rsidRPr="00612979">
        <w:rPr>
          <w:rFonts w:ascii="Arial" w:eastAsia="MS Mincho" w:hAnsi="Arial" w:cs="Arial"/>
          <w:bCs/>
          <w:color w:val="0070C0"/>
          <w:spacing w:val="10"/>
          <w:sz w:val="24"/>
          <w:szCs w:val="24"/>
          <w:lang w:val="fr-BE"/>
        </w:rPr>
        <w:t xml:space="preserve"> pour ses contributions aux systèmes de communications multi-antennes et aux systèmes de transmission d'énergie sans fil</w:t>
      </w:r>
    </w:p>
    <w:p w:rsidR="00612979" w:rsidRPr="00162CF0" w:rsidRDefault="00612979" w:rsidP="00786DF3">
      <w:pPr>
        <w:pStyle w:val="p1"/>
        <w:rPr>
          <w:rFonts w:ascii="Arial" w:hAnsi="Arial" w:cs="Arial"/>
          <w:sz w:val="16"/>
          <w:szCs w:val="16"/>
        </w:rPr>
      </w:pPr>
    </w:p>
    <w:p w:rsidR="00612979" w:rsidRPr="00612979" w:rsidRDefault="00612979" w:rsidP="00612979">
      <w:pPr>
        <w:pStyle w:val="p2"/>
        <w:rPr>
          <w:rFonts w:ascii="Arial" w:hAnsi="Arial" w:cs="Arial"/>
          <w:color w:val="000000"/>
          <w:sz w:val="21"/>
          <w:szCs w:val="21"/>
          <w:lang w:val="fr-BE"/>
        </w:rPr>
      </w:pPr>
      <w:r w:rsidRPr="00612979">
        <w:rPr>
          <w:rFonts w:ascii="Arial" w:hAnsi="Arial" w:cs="Arial"/>
          <w:color w:val="000000"/>
          <w:sz w:val="21"/>
          <w:szCs w:val="21"/>
          <w:lang w:val="fr-BE"/>
        </w:rPr>
        <w:t xml:space="preserve">Bruno </w:t>
      </w:r>
      <w:proofErr w:type="spellStart"/>
      <w:r w:rsidRPr="00612979">
        <w:rPr>
          <w:rFonts w:ascii="Arial" w:hAnsi="Arial" w:cs="Arial"/>
          <w:color w:val="000000"/>
          <w:sz w:val="21"/>
          <w:szCs w:val="21"/>
          <w:lang w:val="fr-BE"/>
        </w:rPr>
        <w:t>Clerckx</w:t>
      </w:r>
      <w:proofErr w:type="spellEnd"/>
      <w:r w:rsidRPr="00612979">
        <w:rPr>
          <w:rFonts w:ascii="Arial" w:hAnsi="Arial" w:cs="Arial"/>
          <w:color w:val="000000"/>
          <w:sz w:val="21"/>
          <w:szCs w:val="21"/>
          <w:lang w:val="fr-BE"/>
        </w:rPr>
        <w:t xml:space="preserve"> a fait des contributions exceptionnellement remarquables dans le milieu académique et dans l’industrie à la théorie et à la réalisation des systèmes sans fil : 1) systèmes de communication sans fil multi-antennes (ou MIMO pour « Multiple Input Multiple Output »), 2) systèmes de transmission d'énergie sans fil, 3) conception intégrée de ces deux systèmes.</w:t>
      </w:r>
    </w:p>
    <w:p w:rsidR="00612979" w:rsidRPr="00612979" w:rsidRDefault="00612979" w:rsidP="00612979">
      <w:pPr>
        <w:pStyle w:val="p2"/>
        <w:rPr>
          <w:rFonts w:ascii="Arial" w:hAnsi="Arial" w:cs="Arial"/>
          <w:color w:val="000000"/>
          <w:sz w:val="21"/>
          <w:szCs w:val="21"/>
          <w:lang w:val="fr-BE"/>
        </w:rPr>
      </w:pPr>
    </w:p>
    <w:p w:rsidR="00612979" w:rsidRPr="00612979" w:rsidRDefault="00612979" w:rsidP="00612979">
      <w:pPr>
        <w:pStyle w:val="p2"/>
        <w:rPr>
          <w:rFonts w:ascii="Arial" w:hAnsi="Arial" w:cs="Arial"/>
          <w:color w:val="000000"/>
          <w:sz w:val="21"/>
          <w:szCs w:val="21"/>
          <w:lang w:val="fr-BE"/>
        </w:rPr>
      </w:pPr>
      <w:r w:rsidRPr="00612979">
        <w:rPr>
          <w:rFonts w:ascii="Arial" w:hAnsi="Arial" w:cs="Arial"/>
          <w:color w:val="000000"/>
          <w:sz w:val="21"/>
          <w:szCs w:val="21"/>
          <w:lang w:val="fr-BE"/>
        </w:rPr>
        <w:t xml:space="preserve">Les travaux de Bruno </w:t>
      </w:r>
      <w:proofErr w:type="spellStart"/>
      <w:r w:rsidRPr="00612979">
        <w:rPr>
          <w:rFonts w:ascii="Arial" w:hAnsi="Arial" w:cs="Arial"/>
          <w:color w:val="000000"/>
          <w:sz w:val="21"/>
          <w:szCs w:val="21"/>
          <w:lang w:val="fr-BE"/>
        </w:rPr>
        <w:t>Clerckx</w:t>
      </w:r>
      <w:proofErr w:type="spellEnd"/>
      <w:r w:rsidRPr="00612979">
        <w:rPr>
          <w:rFonts w:ascii="Arial" w:hAnsi="Arial" w:cs="Arial"/>
          <w:color w:val="000000"/>
          <w:sz w:val="21"/>
          <w:szCs w:val="21"/>
          <w:lang w:val="fr-BE"/>
        </w:rPr>
        <w:t xml:space="preserve"> ont révélé l'importance de l'interaction entre la modélisation des canaux et le traitement du signal pour la conception de systèmes MIMO, et ont conduit à de nouvelles connaissances théoriques et au développement de techniques innovantes de </w:t>
      </w:r>
      <w:proofErr w:type="spellStart"/>
      <w:r w:rsidRPr="00612979">
        <w:rPr>
          <w:rFonts w:ascii="Arial" w:hAnsi="Arial" w:cs="Arial"/>
          <w:color w:val="000000"/>
          <w:sz w:val="21"/>
          <w:szCs w:val="21"/>
          <w:lang w:val="fr-BE"/>
        </w:rPr>
        <w:t>précodage</w:t>
      </w:r>
      <w:proofErr w:type="spellEnd"/>
      <w:r w:rsidRPr="00612979">
        <w:rPr>
          <w:rFonts w:ascii="Arial" w:hAnsi="Arial" w:cs="Arial"/>
          <w:color w:val="000000"/>
          <w:sz w:val="21"/>
          <w:szCs w:val="21"/>
          <w:lang w:val="fr-BE"/>
        </w:rPr>
        <w:t xml:space="preserve"> MIMO. Ses résultats de recherche ont été distingués par des articles hautement reconnus et l'adoption de plusieurs de ses inventions sur les techniques de </w:t>
      </w:r>
      <w:proofErr w:type="spellStart"/>
      <w:r w:rsidRPr="00612979">
        <w:rPr>
          <w:rFonts w:ascii="Arial" w:hAnsi="Arial" w:cs="Arial"/>
          <w:color w:val="000000"/>
          <w:sz w:val="21"/>
          <w:szCs w:val="21"/>
          <w:lang w:val="fr-BE"/>
        </w:rPr>
        <w:t>précodage</w:t>
      </w:r>
      <w:proofErr w:type="spellEnd"/>
      <w:r w:rsidRPr="00612979">
        <w:rPr>
          <w:rFonts w:ascii="Arial" w:hAnsi="Arial" w:cs="Arial"/>
          <w:color w:val="000000"/>
          <w:sz w:val="21"/>
          <w:szCs w:val="21"/>
          <w:lang w:val="fr-BE"/>
        </w:rPr>
        <w:t xml:space="preserve"> MIMO dans les normes 4G et 5G (3GPP LTE/LTE-Advanced/NR, IEEE 802.16m) et sont actuellement utilisées par des milliards de stations de base et d'appareils à l'échelle mondiale.</w:t>
      </w:r>
    </w:p>
    <w:p w:rsidR="00612979" w:rsidRPr="00612979" w:rsidRDefault="00612979" w:rsidP="00612979">
      <w:pPr>
        <w:pStyle w:val="p2"/>
        <w:rPr>
          <w:rFonts w:ascii="Arial" w:hAnsi="Arial" w:cs="Arial"/>
          <w:color w:val="000000"/>
          <w:sz w:val="21"/>
          <w:szCs w:val="21"/>
          <w:lang w:val="fr-BE"/>
        </w:rPr>
      </w:pPr>
    </w:p>
    <w:p w:rsidR="00612979" w:rsidRPr="00612979" w:rsidRDefault="00612979" w:rsidP="00612979">
      <w:pPr>
        <w:pStyle w:val="p2"/>
        <w:rPr>
          <w:rFonts w:ascii="Arial" w:hAnsi="Arial" w:cs="Arial"/>
          <w:color w:val="000000"/>
          <w:sz w:val="21"/>
          <w:szCs w:val="21"/>
          <w:lang w:val="fr-BE"/>
        </w:rPr>
      </w:pPr>
      <w:r w:rsidRPr="00612979">
        <w:rPr>
          <w:rFonts w:ascii="Arial" w:hAnsi="Arial" w:cs="Arial"/>
          <w:color w:val="000000"/>
          <w:sz w:val="21"/>
          <w:szCs w:val="21"/>
          <w:lang w:val="fr-BE"/>
        </w:rPr>
        <w:t xml:space="preserve">La transmission radiative d’énergie sans fil est une technologie prometteuse pour alimenter à distance des appareils à faible consommation. Le défi consiste à trouver des moyens d'augmenter le niveau de puissance à la sortie du collecteur d'énergie sans augmenter la puissance de transmission, et pour les appareils situés à longue portée (&gt; 5 m). La ligne de recherche traditionnelle dans la littérature micro-ondes a été consacrée à la conception de collecteurs, circuit, et antennes efficaces. Bruno </w:t>
      </w:r>
      <w:proofErr w:type="spellStart"/>
      <w:r w:rsidRPr="00612979">
        <w:rPr>
          <w:rFonts w:ascii="Arial" w:hAnsi="Arial" w:cs="Arial"/>
          <w:color w:val="000000"/>
          <w:sz w:val="21"/>
          <w:szCs w:val="21"/>
          <w:lang w:val="fr-BE"/>
        </w:rPr>
        <w:t>Clerckx</w:t>
      </w:r>
      <w:proofErr w:type="spellEnd"/>
      <w:r w:rsidRPr="00612979">
        <w:rPr>
          <w:rFonts w:ascii="Arial" w:hAnsi="Arial" w:cs="Arial"/>
          <w:color w:val="000000"/>
          <w:sz w:val="21"/>
          <w:szCs w:val="21"/>
          <w:lang w:val="fr-BE"/>
        </w:rPr>
        <w:t xml:space="preserve"> a été le pionnier dans le domaine de la conception et l’optimisation de signaux pour la transmission d’énergie sans fil. Il a été le premier à optimiser la conception de la « forme d'onde » pour améliorer considérablement l'efficacité de la transmission d’énergie sans fil sur de longues distances et a été le premier à fournir des informations approfondies sur le rôle clé que le traitement du signal peut jouer dans la conception des formes d'onde pour la transmission d’énergie sans fil. Ainsi, Bruno </w:t>
      </w:r>
      <w:proofErr w:type="spellStart"/>
      <w:r w:rsidRPr="00612979">
        <w:rPr>
          <w:rFonts w:ascii="Arial" w:hAnsi="Arial" w:cs="Arial"/>
          <w:color w:val="000000"/>
          <w:sz w:val="21"/>
          <w:szCs w:val="21"/>
          <w:lang w:val="fr-BE"/>
        </w:rPr>
        <w:t>Clerckx</w:t>
      </w:r>
      <w:proofErr w:type="spellEnd"/>
      <w:r w:rsidRPr="00612979">
        <w:rPr>
          <w:rFonts w:ascii="Arial" w:hAnsi="Arial" w:cs="Arial"/>
          <w:color w:val="000000"/>
          <w:sz w:val="21"/>
          <w:szCs w:val="21"/>
          <w:lang w:val="fr-BE"/>
        </w:rPr>
        <w:t xml:space="preserve"> a ouvert une nouvelle direction de recherche sur la conception de signaux pour la transmission d’énergie sans fil dans la littérature sur les communications et traitement du signal et a stimulé le développement d'une riche littérature sur le sujet au-delà de la littérature micro-onde traditionnelle.</w:t>
      </w:r>
    </w:p>
    <w:p w:rsidR="00612979" w:rsidRPr="00612979" w:rsidRDefault="00612979" w:rsidP="00612979">
      <w:pPr>
        <w:pStyle w:val="p2"/>
        <w:rPr>
          <w:rFonts w:ascii="Arial" w:hAnsi="Arial" w:cs="Arial"/>
          <w:color w:val="000000"/>
          <w:sz w:val="21"/>
          <w:szCs w:val="21"/>
          <w:lang w:val="fr-BE"/>
        </w:rPr>
      </w:pPr>
    </w:p>
    <w:p w:rsidR="00612979" w:rsidRPr="00612979" w:rsidRDefault="00612979" w:rsidP="00612979">
      <w:pPr>
        <w:pStyle w:val="p2"/>
        <w:rPr>
          <w:rFonts w:ascii="Arial" w:hAnsi="Arial" w:cs="Arial"/>
          <w:color w:val="000000"/>
          <w:sz w:val="21"/>
          <w:szCs w:val="21"/>
          <w:lang w:val="fr-BE"/>
        </w:rPr>
      </w:pPr>
      <w:r w:rsidRPr="00612979">
        <w:rPr>
          <w:rFonts w:ascii="Arial" w:hAnsi="Arial" w:cs="Arial"/>
          <w:color w:val="000000"/>
          <w:sz w:val="21"/>
          <w:szCs w:val="21"/>
          <w:lang w:val="fr-BE"/>
        </w:rPr>
        <w:t xml:space="preserve">Bruno </w:t>
      </w:r>
      <w:proofErr w:type="spellStart"/>
      <w:r w:rsidRPr="00612979">
        <w:rPr>
          <w:rFonts w:ascii="Arial" w:hAnsi="Arial" w:cs="Arial"/>
          <w:color w:val="000000"/>
          <w:sz w:val="21"/>
          <w:szCs w:val="21"/>
          <w:lang w:val="fr-BE"/>
        </w:rPr>
        <w:t>Clerckx</w:t>
      </w:r>
      <w:proofErr w:type="spellEnd"/>
      <w:r w:rsidRPr="00612979">
        <w:rPr>
          <w:rFonts w:ascii="Arial" w:hAnsi="Arial" w:cs="Arial"/>
          <w:color w:val="000000"/>
          <w:sz w:val="21"/>
          <w:szCs w:val="21"/>
          <w:lang w:val="fr-BE"/>
        </w:rPr>
        <w:t xml:space="preserve"> a également été un pionnier du domaine de la conception de signaux pour le transmission conjointe d'informations et d’énergie sans fil. Les ondes radio transportent à la fois de l'énergie et des informations. Traditionnellement, les communications et transmission d’énergie sans fil ont été traitées et étudiées séparément et ont donné lieu à des domaines de recherche complètement séparés. En raison de la réduction des besoins en énergie de l'électronique et de l'augmentation massive du nombre d’appareils sans fil, une transmission conjointe d’information et d’énergie a attiré une attention considérable afin d’utiliser le plus efficacement possible le spectre électromagnétique, les rayonnements et l'infrastructure réseau dans le double but de communiquer et d'énergiser.</w:t>
      </w:r>
    </w:p>
    <w:p w:rsidR="00D30675" w:rsidRPr="00612979" w:rsidRDefault="00D30675" w:rsidP="00612979">
      <w:pPr>
        <w:pStyle w:val="p2"/>
        <w:jc w:val="both"/>
        <w:rPr>
          <w:rFonts w:ascii="Arial" w:hAnsi="Arial" w:cs="Arial"/>
          <w:color w:val="000000"/>
          <w:sz w:val="21"/>
          <w:szCs w:val="21"/>
          <w:lang w:val="fr-BE"/>
        </w:rPr>
      </w:pPr>
    </w:p>
    <w:sectPr w:rsidR="00D30675" w:rsidRPr="00612979" w:rsidSect="000F321F">
      <w:headerReference w:type="even" r:id="rId8"/>
      <w:footerReference w:type="default" r:id="rId9"/>
      <w:headerReference w:type="first" r:id="rId10"/>
      <w:footerReference w:type="first" r:id="rId11"/>
      <w:pgSz w:w="11900" w:h="16840"/>
      <w:pgMar w:top="964" w:right="1021" w:bottom="1418" w:left="1588"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B7B" w:rsidRDefault="008F4B7B" w:rsidP="00332444">
      <w:r>
        <w:separator/>
      </w:r>
    </w:p>
  </w:endnote>
  <w:endnote w:type="continuationSeparator" w:id="0">
    <w:p w:rsidR="008F4B7B" w:rsidRDefault="008F4B7B" w:rsidP="003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66A" w:rsidRDefault="00E0066A" w:rsidP="00E0066A">
    <w:pPr>
      <w:widowControl w:val="0"/>
      <w:autoSpaceDE w:val="0"/>
      <w:autoSpaceDN w:val="0"/>
      <w:adjustRightInd w:val="0"/>
      <w:ind w:left="-284"/>
      <w:rPr>
        <w:rFonts w:ascii="Arial" w:hAnsi="Arial" w:cs="Arial"/>
        <w:color w:val="00214E"/>
        <w:sz w:val="18"/>
        <w:szCs w:val="18"/>
        <w:lang w:val="fr-FR"/>
      </w:rPr>
    </w:pPr>
    <w:r>
      <w:rPr>
        <w:rFonts w:ascii="Arial" w:hAnsi="Arial" w:cs="Arial"/>
        <w:bCs/>
        <w:color w:val="00214E"/>
        <w:sz w:val="18"/>
        <w:szCs w:val="18"/>
        <w:lang w:val="fr-FR"/>
      </w:rPr>
      <w:t xml:space="preserve">LOUVAIN-LA-NEUVE </w:t>
    </w:r>
    <w:r>
      <w:rPr>
        <w:rFonts w:ascii="Arial" w:hAnsi="Arial" w:cs="Arial"/>
        <w:color w:val="00214E"/>
        <w:sz w:val="18"/>
        <w:szCs w:val="18"/>
        <w:lang w:val="fr-FR"/>
      </w:rPr>
      <w:t>| BRUXELLES | MONS | TOURNAI | CHARLEROI | NAMUR</w:t>
    </w:r>
  </w:p>
  <w:p w:rsidR="00B84533" w:rsidRPr="00E0066A" w:rsidRDefault="00E0066A" w:rsidP="00E0066A">
    <w:pPr>
      <w:widowControl w:val="0"/>
      <w:autoSpaceDE w:val="0"/>
      <w:autoSpaceDN w:val="0"/>
      <w:adjustRightInd w:val="0"/>
      <w:ind w:left="-284"/>
      <w:rPr>
        <w:rFonts w:ascii="Arial" w:hAnsi="Arial" w:cs="Arial"/>
        <w:b/>
        <w:color w:val="00214E"/>
        <w:sz w:val="18"/>
        <w:szCs w:val="18"/>
      </w:rPr>
    </w:pPr>
    <w:r>
      <w:rPr>
        <w:rFonts w:ascii="Arial" w:hAnsi="Arial" w:cs="Arial"/>
        <w:b/>
        <w:color w:val="00214E"/>
        <w:sz w:val="18"/>
        <w:szCs w:val="18"/>
      </w:rPr>
      <w:t>Isabelle Decoster</w:t>
    </w:r>
    <w:r w:rsidRPr="000D190C">
      <w:rPr>
        <w:rFonts w:ascii="Arial" w:hAnsi="Arial" w:cs="Arial"/>
        <w:color w:val="00214E"/>
        <w:sz w:val="18"/>
        <w:szCs w:val="18"/>
      </w:rPr>
      <w:t>,</w:t>
    </w:r>
    <w:r>
      <w:rPr>
        <w:rFonts w:ascii="Arial" w:hAnsi="Arial" w:cs="Arial"/>
        <w:color w:val="00214E"/>
        <w:sz w:val="18"/>
        <w:szCs w:val="18"/>
      </w:rPr>
      <w:t xml:space="preserve"> </w:t>
    </w:r>
    <w:r w:rsidR="00F46BBB">
      <w:rPr>
        <w:rFonts w:ascii="Arial" w:hAnsi="Arial" w:cs="Arial"/>
        <w:color w:val="00214E"/>
        <w:sz w:val="18"/>
        <w:szCs w:val="18"/>
      </w:rPr>
      <w:t>responsable</w:t>
    </w:r>
    <w:r>
      <w:rPr>
        <w:rFonts w:ascii="Arial" w:hAnsi="Arial" w:cs="Arial"/>
        <w:color w:val="00214E"/>
        <w:sz w:val="18"/>
        <w:szCs w:val="18"/>
      </w:rPr>
      <w:t xml:space="preserve"> presse UCLouvain +32 486 42 62 20, </w:t>
    </w:r>
    <w:hyperlink r:id="rId1" w:history="1">
      <w:r>
        <w:rPr>
          <w:rStyle w:val="Lienhypertexte"/>
          <w:rFonts w:ascii="Arial" w:hAnsi="Arial" w:cs="Arial"/>
          <w:sz w:val="18"/>
          <w:szCs w:val="18"/>
        </w:rPr>
        <w:t>isabelle.decoster@uclouvain.be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9D" w:rsidRPr="002E459D" w:rsidRDefault="002E459D" w:rsidP="002E459D">
    <w:pPr>
      <w:widowControl w:val="0"/>
      <w:autoSpaceDE w:val="0"/>
      <w:autoSpaceDN w:val="0"/>
      <w:adjustRightInd w:val="0"/>
      <w:ind w:left="-284"/>
      <w:rPr>
        <w:rFonts w:ascii="Arial" w:hAnsi="Arial" w:cs="Arial"/>
        <w:color w:val="00214E"/>
        <w:sz w:val="18"/>
        <w:szCs w:val="18"/>
        <w:lang w:val="fr-FR"/>
      </w:rPr>
    </w:pPr>
    <w:r w:rsidRPr="002E459D">
      <w:rPr>
        <w:rFonts w:ascii="Arial" w:hAnsi="Arial" w:cs="Arial"/>
        <w:bCs/>
        <w:color w:val="00214E"/>
        <w:sz w:val="18"/>
        <w:szCs w:val="18"/>
        <w:lang w:val="fr-FR"/>
      </w:rPr>
      <w:t xml:space="preserve">LOUVAIN-LA-NEUVE </w:t>
    </w:r>
    <w:r w:rsidRPr="002E459D">
      <w:rPr>
        <w:rFonts w:ascii="Arial" w:hAnsi="Arial" w:cs="Arial"/>
        <w:color w:val="00214E"/>
        <w:sz w:val="18"/>
        <w:szCs w:val="18"/>
        <w:lang w:val="fr-FR"/>
      </w:rPr>
      <w:t>| BRUXELLES | MONS | TOURNAI | CHARLEROI | NAMUR</w:t>
    </w:r>
  </w:p>
  <w:p w:rsidR="000D190C" w:rsidRPr="002E459D" w:rsidRDefault="002E459D" w:rsidP="002E459D">
    <w:pPr>
      <w:widowControl w:val="0"/>
      <w:autoSpaceDE w:val="0"/>
      <w:autoSpaceDN w:val="0"/>
      <w:adjustRightInd w:val="0"/>
      <w:ind w:left="-284"/>
      <w:rPr>
        <w:rFonts w:ascii="Arial" w:hAnsi="Arial" w:cs="Arial"/>
        <w:b/>
        <w:color w:val="00214E"/>
        <w:sz w:val="17"/>
        <w:szCs w:val="17"/>
      </w:rPr>
    </w:pPr>
    <w:r w:rsidRPr="002E459D">
      <w:rPr>
        <w:rFonts w:ascii="Arial" w:hAnsi="Arial" w:cs="Arial"/>
        <w:b/>
        <w:color w:val="00214E"/>
        <w:sz w:val="17"/>
        <w:szCs w:val="17"/>
      </w:rPr>
      <w:t>Service presse</w:t>
    </w:r>
    <w:r w:rsidRPr="002E459D">
      <w:rPr>
        <w:rFonts w:ascii="Arial" w:hAnsi="Arial" w:cs="Arial"/>
        <w:color w:val="00214E"/>
        <w:sz w:val="17"/>
        <w:szCs w:val="17"/>
      </w:rPr>
      <w:t xml:space="preserve"> </w:t>
    </w:r>
    <w:hyperlink r:id="rId1" w:history="1">
      <w:r w:rsidRPr="002E459D">
        <w:rPr>
          <w:rFonts w:ascii="Arial" w:hAnsi="Arial" w:cs="Arial"/>
          <w:color w:val="0000FF"/>
          <w:sz w:val="17"/>
          <w:szCs w:val="17"/>
          <w:u w:val="single"/>
        </w:rPr>
        <w:t>presse@uclouvain.be</w:t>
      </w:r>
    </w:hyperlink>
    <w:r w:rsidRPr="002E459D">
      <w:rPr>
        <w:rFonts w:ascii="Arial" w:hAnsi="Arial" w:cs="Arial"/>
        <w:color w:val="00214E"/>
        <w:sz w:val="17"/>
        <w:szCs w:val="17"/>
      </w:rPr>
      <w:t xml:space="preserve"> | LLN et institutionnel : </w:t>
    </w:r>
    <w:r w:rsidRPr="002E459D">
      <w:rPr>
        <w:rFonts w:ascii="Arial" w:hAnsi="Arial" w:cs="Arial"/>
        <w:b/>
        <w:color w:val="00214E"/>
        <w:sz w:val="17"/>
        <w:szCs w:val="17"/>
      </w:rPr>
      <w:t>Isabelle Decoster</w:t>
    </w:r>
    <w:r w:rsidRPr="002E459D">
      <w:rPr>
        <w:rFonts w:ascii="Arial" w:hAnsi="Arial" w:cs="Arial"/>
        <w:color w:val="00214E"/>
        <w:sz w:val="17"/>
        <w:szCs w:val="17"/>
      </w:rPr>
      <w:t xml:space="preserve"> +32 486 42 62 20 et </w:t>
    </w:r>
    <w:r w:rsidRPr="002E459D">
      <w:rPr>
        <w:rFonts w:ascii="Arial" w:hAnsi="Arial" w:cs="Arial"/>
        <w:b/>
        <w:color w:val="00214E"/>
        <w:sz w:val="17"/>
        <w:szCs w:val="17"/>
      </w:rPr>
      <w:t>Pierre-Alain Belpaire</w:t>
    </w:r>
    <w:r w:rsidRPr="002E459D">
      <w:rPr>
        <w:rFonts w:ascii="Arial" w:hAnsi="Arial" w:cs="Arial"/>
        <w:color w:val="00214E"/>
        <w:sz w:val="17"/>
        <w:szCs w:val="17"/>
      </w:rPr>
      <w:t xml:space="preserve"> +32 488 025 128 | Bruxelles : </w:t>
    </w:r>
    <w:r w:rsidRPr="002E459D">
      <w:rPr>
        <w:rFonts w:ascii="Arial" w:hAnsi="Arial" w:cs="Arial"/>
        <w:b/>
        <w:color w:val="00214E"/>
        <w:sz w:val="17"/>
        <w:szCs w:val="17"/>
      </w:rPr>
      <w:t>Dominique Hoebeke</w:t>
    </w:r>
    <w:r w:rsidRPr="002E459D">
      <w:rPr>
        <w:rFonts w:ascii="Arial" w:hAnsi="Arial" w:cs="Arial"/>
        <w:color w:val="00214E"/>
        <w:sz w:val="17"/>
        <w:szCs w:val="17"/>
      </w:rPr>
      <w:t xml:space="preserve"> +32 496 115 177 | Hainaut : </w:t>
    </w:r>
    <w:r w:rsidRPr="002E459D">
      <w:rPr>
        <w:rFonts w:ascii="Arial" w:hAnsi="Arial" w:cs="Arial"/>
        <w:b/>
        <w:color w:val="00214E"/>
        <w:sz w:val="17"/>
        <w:szCs w:val="17"/>
      </w:rPr>
      <w:t>Delphine Cauchies</w:t>
    </w:r>
    <w:r w:rsidRPr="002E459D">
      <w:rPr>
        <w:rFonts w:ascii="Arial" w:hAnsi="Arial" w:cs="Arial"/>
        <w:color w:val="00214E"/>
        <w:sz w:val="17"/>
        <w:szCs w:val="17"/>
      </w:rPr>
      <w:t xml:space="preserve"> +32 479 24 43 70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B7B" w:rsidRDefault="008F4B7B" w:rsidP="00332444">
      <w:r>
        <w:separator/>
      </w:r>
    </w:p>
  </w:footnote>
  <w:footnote w:type="continuationSeparator" w:id="0">
    <w:p w:rsidR="008F4B7B" w:rsidRDefault="008F4B7B" w:rsidP="0033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33" w:rsidRDefault="008F4B7B">
    <w:pPr>
      <w:pStyle w:val="En-tte"/>
    </w:pPr>
    <w:r>
      <w:rPr>
        <w:noProof/>
        <w:lang w:val="fr-FR"/>
      </w:rPr>
      <w:pict w14:anchorId="1E471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CLouvain_logo" style="position:absolute;margin-left:0;margin-top:0;width:623.6pt;height:870.25pt;z-index:-251654144;mso-wrap-edited:f;mso-width-percent:0;mso-height-percent:0;mso-position-horizontal:center;mso-position-horizontal-relative:margin;mso-position-vertical:center;mso-position-vertical-relative:margin;mso-width-percent:0;mso-height-percent:0" wrapcoords="3950 1582 2287 1582 2183 1601 2183 2141 2859 2141 5302 2141 7381 2029 7381 1768 7251 1694 6836 1582 3950 1582">
          <v:imagedata r:id="rId1" o:title="UCLouvain_logo"/>
          <w10:wrap anchorx="margin" anchory="margin"/>
        </v:shape>
      </w:pict>
    </w:r>
    <w:r w:rsidR="000D190C">
      <w:rPr>
        <w:noProof/>
        <w:lang w:eastAsia="fr-BE"/>
      </w:rPr>
      <w:drawing>
        <wp:anchor distT="0" distB="0" distL="114300" distR="114300" simplePos="0" relativeHeight="251661312" behindDoc="1" locked="0" layoutInCell="1" allowOverlap="1" wp14:anchorId="28D008AD" wp14:editId="4FE99177">
          <wp:simplePos x="0" y="0"/>
          <wp:positionH relativeFrom="margin">
            <wp:align>center</wp:align>
          </wp:positionH>
          <wp:positionV relativeFrom="margin">
            <wp:align>center</wp:align>
          </wp:positionV>
          <wp:extent cx="7919720" cy="11052175"/>
          <wp:effectExtent l="0" t="0" r="0" b="0"/>
          <wp:wrapNone/>
          <wp:docPr id="5" name="Image 5" descr="Page2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_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60288" behindDoc="1" locked="0" layoutInCell="1" allowOverlap="1" wp14:anchorId="4E7E5A0C" wp14:editId="605153B3">
          <wp:simplePos x="0" y="0"/>
          <wp:positionH relativeFrom="margin">
            <wp:align>center</wp:align>
          </wp:positionH>
          <wp:positionV relativeFrom="margin">
            <wp:align>center</wp:align>
          </wp:positionV>
          <wp:extent cx="7919720" cy="11052175"/>
          <wp:effectExtent l="0" t="0" r="0" b="0"/>
          <wp:wrapNone/>
          <wp:docPr id="4" name="Image 4" descr="communique_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que_pres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9264" behindDoc="1" locked="0" layoutInCell="1" allowOverlap="1" wp14:anchorId="2B04F5F6" wp14:editId="785CA279">
          <wp:simplePos x="0" y="0"/>
          <wp:positionH relativeFrom="margin">
            <wp:align>center</wp:align>
          </wp:positionH>
          <wp:positionV relativeFrom="margin">
            <wp:align>center</wp:align>
          </wp:positionV>
          <wp:extent cx="8093710" cy="11225530"/>
          <wp:effectExtent l="0" t="0" r="0" b="0"/>
          <wp:wrapNone/>
          <wp:docPr id="17" name="Image 55" descr="Description : Page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Description : Page 2.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3710" cy="1122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8240" behindDoc="1" locked="0" layoutInCell="1" allowOverlap="1" wp14:anchorId="14D2006F" wp14:editId="57675B32">
          <wp:simplePos x="0" y="0"/>
          <wp:positionH relativeFrom="margin">
            <wp:align>center</wp:align>
          </wp:positionH>
          <wp:positionV relativeFrom="margin">
            <wp:align>center</wp:align>
          </wp:positionV>
          <wp:extent cx="7919720" cy="11052175"/>
          <wp:effectExtent l="0" t="0" r="0" b="0"/>
          <wp:wrapNone/>
          <wp:docPr id="16" name="Image 46" descr="Description : Page2_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Description : Page2_PDF.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7216" behindDoc="1" locked="0" layoutInCell="1" allowOverlap="1" wp14:anchorId="332261D6" wp14:editId="49100BF5">
          <wp:simplePos x="0" y="0"/>
          <wp:positionH relativeFrom="margin">
            <wp:align>center</wp:align>
          </wp:positionH>
          <wp:positionV relativeFrom="margin">
            <wp:align>center</wp:align>
          </wp:positionV>
          <wp:extent cx="7560310" cy="10692130"/>
          <wp:effectExtent l="0" t="0" r="0" b="0"/>
          <wp:wrapNone/>
          <wp:docPr id="15" name="Image 43" descr="Description : communique_pres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communique_press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6192" behindDoc="1" locked="0" layoutInCell="1" allowOverlap="1" wp14:anchorId="07A79F35" wp14:editId="449368A1">
          <wp:simplePos x="0" y="0"/>
          <wp:positionH relativeFrom="margin">
            <wp:align>center</wp:align>
          </wp:positionH>
          <wp:positionV relativeFrom="margin">
            <wp:align>center</wp:align>
          </wp:positionV>
          <wp:extent cx="7919720" cy="11052175"/>
          <wp:effectExtent l="0" t="0" r="0" b="0"/>
          <wp:wrapNone/>
          <wp:docPr id="14" name="Image 32" descr="Description : Description : PDF_fond_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Description : Description : PDF_fond_pag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5168" behindDoc="1" locked="0" layoutInCell="1" allowOverlap="1" wp14:anchorId="6621C10D" wp14:editId="37F80463">
          <wp:simplePos x="0" y="0"/>
          <wp:positionH relativeFrom="margin">
            <wp:align>center</wp:align>
          </wp:positionH>
          <wp:positionV relativeFrom="margin">
            <wp:align>center</wp:align>
          </wp:positionV>
          <wp:extent cx="7919720" cy="11052175"/>
          <wp:effectExtent l="0" t="0" r="0" b="0"/>
          <wp:wrapNone/>
          <wp:docPr id="13" name="Image 29" descr="Description : Description : UCLouvain_en_tete_def_envoi_carte_A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Description : Description : UCLouvain_en_tete_def_envoi_carte_A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4144" behindDoc="1" locked="0" layoutInCell="1" allowOverlap="1" wp14:anchorId="40CD1CB0" wp14:editId="17D253CC">
          <wp:simplePos x="0" y="0"/>
          <wp:positionH relativeFrom="margin">
            <wp:align>center</wp:align>
          </wp:positionH>
          <wp:positionV relativeFrom="margin">
            <wp:align>center</wp:align>
          </wp:positionV>
          <wp:extent cx="7919720" cy="11052175"/>
          <wp:effectExtent l="0" t="0" r="0" b="0"/>
          <wp:wrapNone/>
          <wp:docPr id="12" name="Image 23" descr="Description : Description : UCLouvain_en_tete_def_envoi_carte_SC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Description : Description : UCLouvain_en_tete_def_envoi_carte_SC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3120" behindDoc="1" locked="0" layoutInCell="1" allowOverlap="1" wp14:anchorId="7AE57400" wp14:editId="4FA01B5C">
          <wp:simplePos x="0" y="0"/>
          <wp:positionH relativeFrom="margin">
            <wp:align>center</wp:align>
          </wp:positionH>
          <wp:positionV relativeFrom="margin">
            <wp:align>center</wp:align>
          </wp:positionV>
          <wp:extent cx="7919720" cy="11052175"/>
          <wp:effectExtent l="0" t="0" r="0" b="0"/>
          <wp:wrapNone/>
          <wp:docPr id="11" name="Image 14" descr="Description : Description : UCLouvain_en_tete_def_envoi_cart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Description : UCLouvain_en_tete_def_envoi_carte_S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0C">
      <w:rPr>
        <w:noProof/>
        <w:lang w:eastAsia="fr-BE"/>
      </w:rPr>
      <w:drawing>
        <wp:anchor distT="0" distB="0" distL="114300" distR="114300" simplePos="0" relativeHeight="251652096" behindDoc="1" locked="0" layoutInCell="1" allowOverlap="1" wp14:anchorId="4C467FE6" wp14:editId="47A56E79">
          <wp:simplePos x="0" y="0"/>
          <wp:positionH relativeFrom="margin">
            <wp:align>center</wp:align>
          </wp:positionH>
          <wp:positionV relativeFrom="margin">
            <wp:align>center</wp:align>
          </wp:positionV>
          <wp:extent cx="7919720" cy="11052175"/>
          <wp:effectExtent l="0" t="0" r="0" b="0"/>
          <wp:wrapNone/>
          <wp:docPr id="10" name="Image 8" descr="Description : Description : UCLouvain_en_tete_def_envoi_carte_A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Description : UCLouvain_en_tete_def_envoi_carte_A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9720" cy="11052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33" w:rsidRDefault="008F4B7B" w:rsidP="0073376F">
    <w:pPr>
      <w:pStyle w:val="En-tte"/>
      <w:tabs>
        <w:tab w:val="clear" w:pos="4536"/>
        <w:tab w:val="clear" w:pos="9072"/>
        <w:tab w:val="left" w:pos="7309"/>
      </w:tabs>
    </w:pPr>
    <w:r>
      <w:rPr>
        <w:noProof/>
        <w:lang w:val="fr-FR"/>
      </w:rPr>
      <w:pict w14:anchorId="308C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CLouvain_logo" style="position:absolute;margin-left:0;margin-top:0;width:623.6pt;height:870.25pt;z-index:-251653120;mso-wrap-edited:f;mso-width-percent:0;mso-height-percent:0;mso-position-horizontal:center;mso-position-horizontal-relative:page;mso-position-vertical:center;mso-position-vertical-relative:page;mso-width-percent:0;mso-height-percent:0" wrapcoords="3950 1582 2287 1582 2183 1601 2183 2141 2859 2141 5302 2141 7381 2029 7381 1768 7251 1694 6836 1582 3950 1582">
          <v:imagedata r:id="rId1" o:title="UCLouvain_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0F4E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F51F89"/>
    <w:multiLevelType w:val="hybridMultilevel"/>
    <w:tmpl w:val="F63E5E4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F0C4475"/>
    <w:multiLevelType w:val="hybridMultilevel"/>
    <w:tmpl w:val="77A692B4"/>
    <w:lvl w:ilvl="0" w:tplc="0B3416B4">
      <w:numFmt w:val="bullet"/>
      <w:lvlText w:val="-"/>
      <w:lvlJc w:val="left"/>
      <w:pPr>
        <w:ind w:left="720" w:hanging="360"/>
      </w:pPr>
      <w:rPr>
        <w:rFonts w:ascii="Arial" w:eastAsia="MS Mincho"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CA0A9F"/>
    <w:multiLevelType w:val="hybridMultilevel"/>
    <w:tmpl w:val="B530760A"/>
    <w:lvl w:ilvl="0" w:tplc="AF281422">
      <w:numFmt w:val="bullet"/>
      <w:lvlText w:val="-"/>
      <w:lvlJc w:val="left"/>
      <w:pPr>
        <w:ind w:left="720" w:hanging="360"/>
      </w:pPr>
      <w:rPr>
        <w:rFonts w:ascii="Arial" w:eastAsia="Cambr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BA1456"/>
    <w:multiLevelType w:val="hybridMultilevel"/>
    <w:tmpl w:val="B62E7DC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66034563"/>
    <w:multiLevelType w:val="hybridMultilevel"/>
    <w:tmpl w:val="9BAE03E8"/>
    <w:lvl w:ilvl="0" w:tplc="7E6C6CA0">
      <w:start w:val="3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A366968"/>
    <w:multiLevelType w:val="hybridMultilevel"/>
    <w:tmpl w:val="04546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920E9A"/>
    <w:multiLevelType w:val="hybridMultilevel"/>
    <w:tmpl w:val="A7C0F5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A597D58"/>
    <w:multiLevelType w:val="hybridMultilevel"/>
    <w:tmpl w:val="B8D8DD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9"/>
    <w:rsid w:val="00011269"/>
    <w:rsid w:val="0003054C"/>
    <w:rsid w:val="0005084A"/>
    <w:rsid w:val="00067356"/>
    <w:rsid w:val="00077996"/>
    <w:rsid w:val="000B0D25"/>
    <w:rsid w:val="000B6F61"/>
    <w:rsid w:val="000C4AB9"/>
    <w:rsid w:val="000D190C"/>
    <w:rsid w:val="000D307A"/>
    <w:rsid w:val="000E38B2"/>
    <w:rsid w:val="000E6A28"/>
    <w:rsid w:val="000F321F"/>
    <w:rsid w:val="00107ADE"/>
    <w:rsid w:val="0011199F"/>
    <w:rsid w:val="00111BC4"/>
    <w:rsid w:val="00114BCD"/>
    <w:rsid w:val="001171F4"/>
    <w:rsid w:val="00137002"/>
    <w:rsid w:val="001552C8"/>
    <w:rsid w:val="00162CF0"/>
    <w:rsid w:val="00163ED0"/>
    <w:rsid w:val="00233BE1"/>
    <w:rsid w:val="002436D1"/>
    <w:rsid w:val="002479A8"/>
    <w:rsid w:val="00280F59"/>
    <w:rsid w:val="00296C4A"/>
    <w:rsid w:val="002A6E9A"/>
    <w:rsid w:val="002B082E"/>
    <w:rsid w:val="002B2350"/>
    <w:rsid w:val="002D6B69"/>
    <w:rsid w:val="002E287E"/>
    <w:rsid w:val="002E345F"/>
    <w:rsid w:val="002E459D"/>
    <w:rsid w:val="002E65D3"/>
    <w:rsid w:val="00304F51"/>
    <w:rsid w:val="00316D8D"/>
    <w:rsid w:val="00332444"/>
    <w:rsid w:val="00345167"/>
    <w:rsid w:val="003540A4"/>
    <w:rsid w:val="003652C2"/>
    <w:rsid w:val="00372141"/>
    <w:rsid w:val="0037326E"/>
    <w:rsid w:val="00380D51"/>
    <w:rsid w:val="0038697D"/>
    <w:rsid w:val="003916D7"/>
    <w:rsid w:val="003B65AD"/>
    <w:rsid w:val="003D64BF"/>
    <w:rsid w:val="003E3358"/>
    <w:rsid w:val="003F0C77"/>
    <w:rsid w:val="004140B9"/>
    <w:rsid w:val="00420AF9"/>
    <w:rsid w:val="004332AB"/>
    <w:rsid w:val="0046031B"/>
    <w:rsid w:val="004757B0"/>
    <w:rsid w:val="004862D9"/>
    <w:rsid w:val="0049644E"/>
    <w:rsid w:val="004B11C3"/>
    <w:rsid w:val="004F7862"/>
    <w:rsid w:val="00504AAD"/>
    <w:rsid w:val="00506546"/>
    <w:rsid w:val="00521FC9"/>
    <w:rsid w:val="00523990"/>
    <w:rsid w:val="00562CB3"/>
    <w:rsid w:val="005A037B"/>
    <w:rsid w:val="005A6367"/>
    <w:rsid w:val="005C7071"/>
    <w:rsid w:val="005E782C"/>
    <w:rsid w:val="005F722F"/>
    <w:rsid w:val="0061274A"/>
    <w:rsid w:val="00612979"/>
    <w:rsid w:val="0061551A"/>
    <w:rsid w:val="006601F4"/>
    <w:rsid w:val="006A14C9"/>
    <w:rsid w:val="006A2C15"/>
    <w:rsid w:val="006F5131"/>
    <w:rsid w:val="00706BA9"/>
    <w:rsid w:val="00710F6D"/>
    <w:rsid w:val="00724A98"/>
    <w:rsid w:val="00730F95"/>
    <w:rsid w:val="0073376F"/>
    <w:rsid w:val="00733D1D"/>
    <w:rsid w:val="00752916"/>
    <w:rsid w:val="007549C2"/>
    <w:rsid w:val="00763998"/>
    <w:rsid w:val="00765E91"/>
    <w:rsid w:val="00785A7B"/>
    <w:rsid w:val="00786DF3"/>
    <w:rsid w:val="00791A90"/>
    <w:rsid w:val="007C3E40"/>
    <w:rsid w:val="007E78CF"/>
    <w:rsid w:val="007F043A"/>
    <w:rsid w:val="00800115"/>
    <w:rsid w:val="008058F6"/>
    <w:rsid w:val="0081729F"/>
    <w:rsid w:val="008676EA"/>
    <w:rsid w:val="008B315C"/>
    <w:rsid w:val="008C7A75"/>
    <w:rsid w:val="008E5F0A"/>
    <w:rsid w:val="008F339E"/>
    <w:rsid w:val="008F4B7B"/>
    <w:rsid w:val="00933656"/>
    <w:rsid w:val="009444A9"/>
    <w:rsid w:val="00964DE8"/>
    <w:rsid w:val="00977BC8"/>
    <w:rsid w:val="0098443E"/>
    <w:rsid w:val="00994101"/>
    <w:rsid w:val="00A04B86"/>
    <w:rsid w:val="00A07D33"/>
    <w:rsid w:val="00A11045"/>
    <w:rsid w:val="00A148F5"/>
    <w:rsid w:val="00A14A8A"/>
    <w:rsid w:val="00A16FC8"/>
    <w:rsid w:val="00A20D64"/>
    <w:rsid w:val="00A27585"/>
    <w:rsid w:val="00A46C7E"/>
    <w:rsid w:val="00A6562A"/>
    <w:rsid w:val="00A71617"/>
    <w:rsid w:val="00A76EFF"/>
    <w:rsid w:val="00A971D2"/>
    <w:rsid w:val="00A97994"/>
    <w:rsid w:val="00AA00E0"/>
    <w:rsid w:val="00AA1AA9"/>
    <w:rsid w:val="00AB674E"/>
    <w:rsid w:val="00AC0CB9"/>
    <w:rsid w:val="00AD1350"/>
    <w:rsid w:val="00B03DB8"/>
    <w:rsid w:val="00B11C44"/>
    <w:rsid w:val="00B5202A"/>
    <w:rsid w:val="00B53D3D"/>
    <w:rsid w:val="00B84533"/>
    <w:rsid w:val="00B855E2"/>
    <w:rsid w:val="00B90666"/>
    <w:rsid w:val="00BC60AA"/>
    <w:rsid w:val="00BD1615"/>
    <w:rsid w:val="00BD53EF"/>
    <w:rsid w:val="00C10308"/>
    <w:rsid w:val="00C241C9"/>
    <w:rsid w:val="00C46912"/>
    <w:rsid w:val="00C51BDE"/>
    <w:rsid w:val="00C53BD9"/>
    <w:rsid w:val="00C95404"/>
    <w:rsid w:val="00CA7201"/>
    <w:rsid w:val="00CE3BDB"/>
    <w:rsid w:val="00D15A4B"/>
    <w:rsid w:val="00D30675"/>
    <w:rsid w:val="00D40ACA"/>
    <w:rsid w:val="00D54F2A"/>
    <w:rsid w:val="00D63EC4"/>
    <w:rsid w:val="00D64C69"/>
    <w:rsid w:val="00D66EDD"/>
    <w:rsid w:val="00D751B1"/>
    <w:rsid w:val="00D90B8D"/>
    <w:rsid w:val="00D91945"/>
    <w:rsid w:val="00D9770F"/>
    <w:rsid w:val="00DB5A61"/>
    <w:rsid w:val="00DC2989"/>
    <w:rsid w:val="00DC6427"/>
    <w:rsid w:val="00DD4520"/>
    <w:rsid w:val="00E0066A"/>
    <w:rsid w:val="00E02A16"/>
    <w:rsid w:val="00E26A7F"/>
    <w:rsid w:val="00E47698"/>
    <w:rsid w:val="00E536FC"/>
    <w:rsid w:val="00E7428A"/>
    <w:rsid w:val="00E923E0"/>
    <w:rsid w:val="00E95277"/>
    <w:rsid w:val="00EF38A5"/>
    <w:rsid w:val="00F00487"/>
    <w:rsid w:val="00F07FFD"/>
    <w:rsid w:val="00F11A14"/>
    <w:rsid w:val="00F46BBB"/>
    <w:rsid w:val="00F509F8"/>
    <w:rsid w:val="00F71485"/>
    <w:rsid w:val="00FC07A8"/>
    <w:rsid w:val="00FE47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4747FC2"/>
  <w14:defaultImageDpi w14:val="330"/>
  <w15:chartTrackingRefBased/>
  <w15:docId w15:val="{2D253E26-80FE-47F0-9950-D51D9B24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444"/>
    <w:pPr>
      <w:tabs>
        <w:tab w:val="center" w:pos="4536"/>
        <w:tab w:val="right" w:pos="9072"/>
      </w:tabs>
    </w:pPr>
  </w:style>
  <w:style w:type="character" w:customStyle="1" w:styleId="En-tteCar">
    <w:name w:val="En-tête Car"/>
    <w:basedOn w:val="Policepardfaut"/>
    <w:link w:val="En-tte"/>
    <w:uiPriority w:val="99"/>
    <w:rsid w:val="00332444"/>
  </w:style>
  <w:style w:type="paragraph" w:styleId="Pieddepage">
    <w:name w:val="footer"/>
    <w:basedOn w:val="Normal"/>
    <w:link w:val="PieddepageCar"/>
    <w:uiPriority w:val="99"/>
    <w:unhideWhenUsed/>
    <w:rsid w:val="00332444"/>
    <w:pPr>
      <w:tabs>
        <w:tab w:val="center" w:pos="4536"/>
        <w:tab w:val="right" w:pos="9072"/>
      </w:tabs>
    </w:pPr>
  </w:style>
  <w:style w:type="character" w:customStyle="1" w:styleId="PieddepageCar">
    <w:name w:val="Pied de page Car"/>
    <w:basedOn w:val="Policepardfaut"/>
    <w:link w:val="Pieddepage"/>
    <w:uiPriority w:val="99"/>
    <w:rsid w:val="00332444"/>
  </w:style>
  <w:style w:type="character" w:styleId="Lienhypertexte">
    <w:name w:val="Hyperlink"/>
    <w:uiPriority w:val="99"/>
    <w:unhideWhenUsed/>
    <w:rsid w:val="00332444"/>
    <w:rPr>
      <w:color w:val="0000FF"/>
      <w:u w:val="single"/>
    </w:rPr>
  </w:style>
  <w:style w:type="paragraph" w:customStyle="1" w:styleId="p1">
    <w:name w:val="p1"/>
    <w:basedOn w:val="Normal"/>
    <w:rsid w:val="00B84533"/>
    <w:rPr>
      <w:rFonts w:ascii="Garamond" w:eastAsia="Cambria" w:hAnsi="Garamond"/>
      <w:sz w:val="15"/>
      <w:szCs w:val="15"/>
      <w:lang w:val="fr-FR"/>
    </w:rPr>
  </w:style>
  <w:style w:type="paragraph" w:customStyle="1" w:styleId="p2">
    <w:name w:val="p2"/>
    <w:basedOn w:val="Normal"/>
    <w:rsid w:val="00B84533"/>
    <w:rPr>
      <w:rFonts w:ascii="Garamond" w:eastAsia="Cambria" w:hAnsi="Garamond"/>
      <w:sz w:val="15"/>
      <w:szCs w:val="15"/>
      <w:lang w:val="fr-FR"/>
    </w:rPr>
  </w:style>
  <w:style w:type="paragraph" w:customStyle="1" w:styleId="p3">
    <w:name w:val="p3"/>
    <w:basedOn w:val="Normal"/>
    <w:rsid w:val="00B84533"/>
    <w:pPr>
      <w:spacing w:line="180" w:lineRule="atLeast"/>
    </w:pPr>
    <w:rPr>
      <w:rFonts w:ascii="Garamond" w:eastAsia="Cambria" w:hAnsi="Garamond"/>
      <w:sz w:val="15"/>
      <w:szCs w:val="15"/>
      <w:lang w:val="fr-FR"/>
    </w:rPr>
  </w:style>
  <w:style w:type="character" w:customStyle="1" w:styleId="apple-converted-space">
    <w:name w:val="apple-converted-space"/>
    <w:basedOn w:val="Policepardfaut"/>
    <w:rsid w:val="00B84533"/>
  </w:style>
  <w:style w:type="paragraph" w:styleId="Textedebulles">
    <w:name w:val="Balloon Text"/>
    <w:basedOn w:val="Normal"/>
    <w:link w:val="TextedebullesCar"/>
    <w:uiPriority w:val="99"/>
    <w:semiHidden/>
    <w:unhideWhenUsed/>
    <w:rsid w:val="006A2C15"/>
    <w:rPr>
      <w:rFonts w:ascii="Segoe UI" w:hAnsi="Segoe UI" w:cs="Segoe UI"/>
      <w:sz w:val="18"/>
      <w:szCs w:val="18"/>
    </w:rPr>
  </w:style>
  <w:style w:type="character" w:customStyle="1" w:styleId="TextedebullesCar">
    <w:name w:val="Texte de bulles Car"/>
    <w:link w:val="Textedebulles"/>
    <w:uiPriority w:val="99"/>
    <w:semiHidden/>
    <w:rsid w:val="006A2C15"/>
    <w:rPr>
      <w:rFonts w:ascii="Segoe UI" w:hAnsi="Segoe UI" w:cs="Segoe UI"/>
      <w:sz w:val="18"/>
      <w:szCs w:val="18"/>
    </w:rPr>
  </w:style>
  <w:style w:type="paragraph" w:customStyle="1" w:styleId="Listecouleur-Accent11">
    <w:name w:val="Liste couleur - Accent 11"/>
    <w:basedOn w:val="Normal"/>
    <w:uiPriority w:val="72"/>
    <w:qFormat/>
    <w:rsid w:val="003F0C77"/>
    <w:pPr>
      <w:ind w:left="720"/>
      <w:contextualSpacing/>
    </w:pPr>
  </w:style>
  <w:style w:type="paragraph" w:styleId="Notedebasdepage">
    <w:name w:val="footnote text"/>
    <w:basedOn w:val="Normal"/>
    <w:link w:val="NotedebasdepageCar"/>
    <w:uiPriority w:val="99"/>
    <w:semiHidden/>
    <w:unhideWhenUsed/>
    <w:rsid w:val="00A46C7E"/>
    <w:rPr>
      <w:sz w:val="20"/>
      <w:szCs w:val="20"/>
    </w:rPr>
  </w:style>
  <w:style w:type="character" w:customStyle="1" w:styleId="NotedebasdepageCar">
    <w:name w:val="Note de bas de page Car"/>
    <w:link w:val="Notedebasdepage"/>
    <w:uiPriority w:val="99"/>
    <w:semiHidden/>
    <w:rsid w:val="00A46C7E"/>
    <w:rPr>
      <w:lang w:eastAsia="fr-FR"/>
    </w:rPr>
  </w:style>
  <w:style w:type="character" w:styleId="Appelnotedebasdep">
    <w:name w:val="footnote reference"/>
    <w:uiPriority w:val="99"/>
    <w:semiHidden/>
    <w:unhideWhenUsed/>
    <w:rsid w:val="00A46C7E"/>
    <w:rPr>
      <w:vertAlign w:val="superscript"/>
    </w:rPr>
  </w:style>
  <w:style w:type="character" w:styleId="Lienhypertextesuivivisit">
    <w:name w:val="FollowedHyperlink"/>
    <w:uiPriority w:val="99"/>
    <w:semiHidden/>
    <w:unhideWhenUsed/>
    <w:rsid w:val="00706BA9"/>
    <w:rPr>
      <w:color w:val="954F72"/>
      <w:u w:val="single"/>
    </w:rPr>
  </w:style>
  <w:style w:type="character" w:customStyle="1" w:styleId="Mentionnonrsolue1">
    <w:name w:val="Mention non résolue1"/>
    <w:uiPriority w:val="99"/>
    <w:semiHidden/>
    <w:unhideWhenUsed/>
    <w:rsid w:val="00E02A16"/>
    <w:rPr>
      <w:color w:val="605E5C"/>
      <w:shd w:val="clear" w:color="auto" w:fill="E1DFDD"/>
    </w:rPr>
  </w:style>
  <w:style w:type="table" w:styleId="Grilledutableau">
    <w:name w:val="Table Grid"/>
    <w:basedOn w:val="TableauNormal"/>
    <w:uiPriority w:val="59"/>
    <w:rsid w:val="00A0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11A14"/>
    <w:rPr>
      <w:sz w:val="16"/>
      <w:szCs w:val="16"/>
    </w:rPr>
  </w:style>
  <w:style w:type="paragraph" w:styleId="Commentaire">
    <w:name w:val="annotation text"/>
    <w:basedOn w:val="Normal"/>
    <w:link w:val="CommentaireCar"/>
    <w:uiPriority w:val="99"/>
    <w:semiHidden/>
    <w:unhideWhenUsed/>
    <w:rsid w:val="00F11A14"/>
    <w:rPr>
      <w:sz w:val="20"/>
      <w:szCs w:val="20"/>
    </w:rPr>
  </w:style>
  <w:style w:type="character" w:customStyle="1" w:styleId="CommentaireCar">
    <w:name w:val="Commentaire Car"/>
    <w:basedOn w:val="Policepardfaut"/>
    <w:link w:val="Commentaire"/>
    <w:uiPriority w:val="99"/>
    <w:semiHidden/>
    <w:rsid w:val="00F11A14"/>
    <w:rPr>
      <w:lang w:eastAsia="fr-FR"/>
    </w:rPr>
  </w:style>
  <w:style w:type="paragraph" w:styleId="Objetducommentaire">
    <w:name w:val="annotation subject"/>
    <w:basedOn w:val="Commentaire"/>
    <w:next w:val="Commentaire"/>
    <w:link w:val="ObjetducommentaireCar"/>
    <w:uiPriority w:val="99"/>
    <w:semiHidden/>
    <w:unhideWhenUsed/>
    <w:rsid w:val="00F11A14"/>
    <w:rPr>
      <w:b/>
      <w:bCs/>
    </w:rPr>
  </w:style>
  <w:style w:type="character" w:customStyle="1" w:styleId="ObjetducommentaireCar">
    <w:name w:val="Objet du commentaire Car"/>
    <w:basedOn w:val="CommentaireCar"/>
    <w:link w:val="Objetducommentaire"/>
    <w:uiPriority w:val="99"/>
    <w:semiHidden/>
    <w:rsid w:val="00F11A14"/>
    <w:rPr>
      <w:b/>
      <w:bCs/>
      <w:lang w:eastAsia="fr-FR"/>
    </w:rPr>
  </w:style>
  <w:style w:type="character" w:styleId="Mentionnonrsolue">
    <w:name w:val="Unresolved Mention"/>
    <w:basedOn w:val="Policepardfaut"/>
    <w:uiPriority w:val="99"/>
    <w:semiHidden/>
    <w:unhideWhenUsed/>
    <w:rsid w:val="000F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127">
      <w:bodyDiv w:val="1"/>
      <w:marLeft w:val="0"/>
      <w:marRight w:val="0"/>
      <w:marTop w:val="0"/>
      <w:marBottom w:val="0"/>
      <w:divBdr>
        <w:top w:val="none" w:sz="0" w:space="0" w:color="auto"/>
        <w:left w:val="none" w:sz="0" w:space="0" w:color="auto"/>
        <w:bottom w:val="none" w:sz="0" w:space="0" w:color="auto"/>
        <w:right w:val="none" w:sz="0" w:space="0" w:color="auto"/>
      </w:divBdr>
    </w:div>
    <w:div w:id="628898187">
      <w:bodyDiv w:val="1"/>
      <w:marLeft w:val="0"/>
      <w:marRight w:val="0"/>
      <w:marTop w:val="0"/>
      <w:marBottom w:val="0"/>
      <w:divBdr>
        <w:top w:val="none" w:sz="0" w:space="0" w:color="auto"/>
        <w:left w:val="none" w:sz="0" w:space="0" w:color="auto"/>
        <w:bottom w:val="none" w:sz="0" w:space="0" w:color="auto"/>
        <w:right w:val="none" w:sz="0" w:space="0" w:color="auto"/>
      </w:divBdr>
    </w:div>
    <w:div w:id="661785206">
      <w:bodyDiv w:val="1"/>
      <w:marLeft w:val="0"/>
      <w:marRight w:val="0"/>
      <w:marTop w:val="0"/>
      <w:marBottom w:val="0"/>
      <w:divBdr>
        <w:top w:val="none" w:sz="0" w:space="0" w:color="auto"/>
        <w:left w:val="none" w:sz="0" w:space="0" w:color="auto"/>
        <w:bottom w:val="none" w:sz="0" w:space="0" w:color="auto"/>
        <w:right w:val="none" w:sz="0" w:space="0" w:color="auto"/>
      </w:divBdr>
    </w:div>
    <w:div w:id="800197151">
      <w:bodyDiv w:val="1"/>
      <w:marLeft w:val="0"/>
      <w:marRight w:val="0"/>
      <w:marTop w:val="0"/>
      <w:marBottom w:val="0"/>
      <w:divBdr>
        <w:top w:val="none" w:sz="0" w:space="0" w:color="auto"/>
        <w:left w:val="none" w:sz="0" w:space="0" w:color="auto"/>
        <w:bottom w:val="none" w:sz="0" w:space="0" w:color="auto"/>
        <w:right w:val="none" w:sz="0" w:space="0" w:color="auto"/>
      </w:divBdr>
    </w:div>
    <w:div w:id="1135370241">
      <w:bodyDiv w:val="1"/>
      <w:marLeft w:val="0"/>
      <w:marRight w:val="0"/>
      <w:marTop w:val="0"/>
      <w:marBottom w:val="0"/>
      <w:divBdr>
        <w:top w:val="none" w:sz="0" w:space="0" w:color="auto"/>
        <w:left w:val="none" w:sz="0" w:space="0" w:color="auto"/>
        <w:bottom w:val="none" w:sz="0" w:space="0" w:color="auto"/>
        <w:right w:val="none" w:sz="0" w:space="0" w:color="auto"/>
      </w:divBdr>
    </w:div>
    <w:div w:id="18016119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sabelle.decoster@uclouvain.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uclouvain.b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coster\Documents\UCLouvain\Communiques%20de%20presse\Mod&#232;les_XX_communiqu&#233;_UCLouvain\Lexique_recherche_UCLouvain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F63C-7882-41F6-A540-DAE863C0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Lexique_recherche_UCLouvain_MODELE</Template>
  <TotalTime>2</TotalTime>
  <Pages>1</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Links>
    <vt:vector size="18" baseType="variant">
      <vt:variant>
        <vt:i4>8061047</vt:i4>
      </vt:variant>
      <vt:variant>
        <vt:i4>0</vt:i4>
      </vt:variant>
      <vt:variant>
        <vt:i4>0</vt:i4>
      </vt:variant>
      <vt:variant>
        <vt:i4>5</vt:i4>
      </vt:variant>
      <vt:variant>
        <vt:lpwstr>http://www.opensources.co/</vt:lpwstr>
      </vt:variant>
      <vt:variant>
        <vt:lpwstr/>
      </vt:variant>
      <vt:variant>
        <vt:i4>6357102</vt:i4>
      </vt:variant>
      <vt:variant>
        <vt:i4>3</vt:i4>
      </vt:variant>
      <vt:variant>
        <vt:i4>0</vt:i4>
      </vt:variant>
      <vt:variant>
        <vt:i4>5</vt:i4>
      </vt:variant>
      <vt:variant>
        <vt:lpwstr>http://www.uclouvain.be/presse</vt:lpwstr>
      </vt:variant>
      <vt:variant>
        <vt:lpwstr/>
      </vt:variant>
      <vt:variant>
        <vt:i4>6357102</vt:i4>
      </vt:variant>
      <vt:variant>
        <vt:i4>0</vt:i4>
      </vt:variant>
      <vt:variant>
        <vt:i4>0</vt:i4>
      </vt:variant>
      <vt:variant>
        <vt:i4>5</vt:i4>
      </vt:variant>
      <vt:variant>
        <vt:lpwstr>http://www.uclouvain.be/presse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Decoster</dc:creator>
  <cp:keywords/>
  <dc:description/>
  <cp:lastModifiedBy>Isabelle Decoster</cp:lastModifiedBy>
  <cp:revision>1</cp:revision>
  <cp:lastPrinted>2019-02-25T12:44:00Z</cp:lastPrinted>
  <dcterms:created xsi:type="dcterms:W3CDTF">2021-12-09T17:05:00Z</dcterms:created>
  <dcterms:modified xsi:type="dcterms:W3CDTF">2021-12-09T17:07:00Z</dcterms:modified>
</cp:coreProperties>
</file>